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0FC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116205</wp:posOffset>
            </wp:positionV>
            <wp:extent cx="5613400" cy="4539615"/>
            <wp:effectExtent l="19050" t="0" r="6350" b="0"/>
            <wp:wrapSquare wrapText="bothSides"/>
            <wp:docPr id="2" name="Рисунок 2" descr="C:\Documents and Settings\Пользователь\Рабочий стол\игра\5030105574a99fef5c4241e3ea467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игра\5030105574a99fef5c4241e3ea46716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6" style="position:absolute;margin-left:18.55pt;margin-top:24.4pt;width:315.6pt;height:185.85pt;z-index:251660288;mso-position-horizontal-relative:text;mso-position-vertical-relative:text" arcsize="10923f" stroked="f">
            <v:textbox>
              <w:txbxContent>
                <w:p w:rsidR="00C90FC7" w:rsidRDefault="00C90FC7" w:rsidP="00C90F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</w:pPr>
                  <w:r w:rsidRPr="00C90FC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  <w:t xml:space="preserve">Роль родителей в </w:t>
                  </w:r>
                  <w:proofErr w:type="gramStart"/>
                  <w:r w:rsidRPr="00C90FC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  <w:t>игровой</w:t>
                  </w:r>
                  <w:proofErr w:type="gramEnd"/>
                </w:p>
                <w:p w:rsidR="00C90FC7" w:rsidRPr="00C90FC7" w:rsidRDefault="00C90FC7" w:rsidP="00C90FC7">
                  <w:pPr>
                    <w:jc w:val="center"/>
                    <w:rPr>
                      <w:b/>
                      <w:color w:val="FF0000"/>
                      <w:sz w:val="5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  <w:t>д</w:t>
                  </w:r>
                  <w:r w:rsidRPr="00C90FC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  <w:t>е</w:t>
                  </w:r>
                  <w:r w:rsidRPr="00C90FC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  <w:t>я</w:t>
                  </w:r>
                  <w:r w:rsidRPr="00C90FC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  <w:t>тельности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72"/>
                    </w:rPr>
                    <w:t>.</w:t>
                  </w:r>
                </w:p>
              </w:txbxContent>
            </v:textbox>
          </v:roundrect>
        </w:pict>
      </w:r>
      <w:r w:rsidR="00EA0AEF">
        <w:t xml:space="preserve">      </w:t>
      </w:r>
    </w:p>
    <w:p w:rsidR="00C90FC7" w:rsidRDefault="00C90FC7"/>
    <w:p w:rsidR="00C90FC7" w:rsidRDefault="00C90FC7"/>
    <w:p w:rsidR="00C90FC7" w:rsidRDefault="00C90FC7"/>
    <w:p w:rsidR="00C90FC7" w:rsidRDefault="00C90FC7"/>
    <w:p w:rsidR="00C90FC7" w:rsidRDefault="00C90FC7"/>
    <w:p w:rsidR="00C90FC7" w:rsidRDefault="00C90FC7"/>
    <w:p w:rsidR="00C90FC7" w:rsidRDefault="00C90FC7"/>
    <w:p w:rsidR="00C90FC7" w:rsidRDefault="00C90FC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62230</wp:posOffset>
            </wp:positionV>
            <wp:extent cx="5633085" cy="4102735"/>
            <wp:effectExtent l="19050" t="0" r="5715" b="0"/>
            <wp:wrapSquare wrapText="bothSides"/>
            <wp:docPr id="1" name="Рисунок 1" descr="C:\Documents and Settings\Пользователь\Рабочий стол\игра\6861d7950f0d81e92704076de50b6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игра\6861d7950f0d81e92704076de50b6d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410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FC7" w:rsidRDefault="00C90FC7"/>
    <w:p w:rsidR="00C90FC7" w:rsidRDefault="00C90FC7"/>
    <w:p w:rsidR="00C90FC7" w:rsidRDefault="00C90FC7"/>
    <w:p w:rsidR="00C90FC7" w:rsidRDefault="00C90FC7"/>
    <w:p w:rsidR="00C90FC7" w:rsidRDefault="00C90FC7"/>
    <w:p w:rsidR="004A6D94" w:rsidRDefault="004A6D94" w:rsidP="004A6D94">
      <w:pPr>
        <w:shd w:val="clear" w:color="auto" w:fill="FFFFFF"/>
        <w:spacing w:after="0" w:line="240" w:lineRule="auto"/>
      </w:pPr>
      <w:r>
        <w:lastRenderedPageBreak/>
        <w:t xml:space="preserve">     </w:t>
      </w:r>
    </w:p>
    <w:p w:rsidR="00C90FC7" w:rsidRPr="004A6D94" w:rsidRDefault="00C90FC7" w:rsidP="004A6D94">
      <w:pPr>
        <w:shd w:val="clear" w:color="auto" w:fill="FFFFFF"/>
        <w:spacing w:after="0" w:line="240" w:lineRule="auto"/>
      </w:pP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Игра – это своеобразная форма размышления ребенка о мире. О глубине и разносторонности этого размышления можно судить по содержанию игры. Опыт работы с детьми показывает, что </w:t>
      </w:r>
      <w:proofErr w:type="gramStart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большинство современных детей не умеет играть</w:t>
      </w:r>
      <w:proofErr w:type="gramEnd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. Причин у этого явления существует несколько. Прежде всего, позиция самих родителей, которые не поощряют детей играть, считая это ненужным и глупым занятием. Известно, что современная семья, как правило, имеет одного ребенка, п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этому игровой опыт не передается от старших детей к младшим. Родители не считают нужным учить детей играть, они убеждены, что игра может возникнуть и сама по себе, но жизнь показывает, что развернутая игра без и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рового опыта старших детей, без специал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ь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ного обучения рождается сама по себе лишь у меньшинства детей.</w:t>
      </w:r>
    </w:p>
    <w:p w:rsidR="00C90FC7" w:rsidRPr="00C90FC7" w:rsidRDefault="00C90FC7" w:rsidP="00C90FC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b/>
          <w:color w:val="000000"/>
        </w:rPr>
      </w:pP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Отсутствие игровой деятельности у детей дошкольного возраста во многом связано с тотальным влиянием на их жизнь телевидения и компьютера. В среднем статистика показывает, что дошкольники смотрят телевизор или играют в компьюте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ные игры 2 часа в день, и </w:t>
      </w:r>
      <w:proofErr w:type="gramStart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при том</w:t>
      </w:r>
      <w:proofErr w:type="gramEnd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, что они посещают детский сад. Практически все свое свободное время дети сидят перед вожделенным экраном или монитором. Времени на игру в домашних условиях не остается.</w:t>
      </w:r>
    </w:p>
    <w:p w:rsidR="00C90FC7" w:rsidRPr="00C90FC7" w:rsidRDefault="00C90FC7" w:rsidP="00C90FC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b/>
          <w:color w:val="000000"/>
        </w:rPr>
      </w:pP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Поэтому родителям рекомендуется как можно больше играть с малышом дома, как можно меньше сидеть возле телевизора.</w:t>
      </w:r>
    </w:p>
    <w:p w:rsidR="00C90FC7" w:rsidRPr="00C90FC7" w:rsidRDefault="00C90FC7" w:rsidP="00C90FC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b/>
          <w:color w:val="000000"/>
        </w:rPr>
      </w:pP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Обычно, когда у ребенка возникают те или иные трудности развития и родители чувствуют, что теряют контакт с собс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т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венным ребенком, они обращаются за помощью к воспитателю, учителю или психологу. Однако в большинстве случаев малыш жаждет понимания, интереса к своей личности. Понятия его таким, каков он есть. </w:t>
      </w:r>
    </w:p>
    <w:p w:rsidR="00C90FC7" w:rsidRPr="00C90FC7" w:rsidRDefault="00C90FC7" w:rsidP="00C90FC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b/>
          <w:color w:val="000000"/>
        </w:rPr>
      </w:pP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Один или два раза в неделю мама (или папа) в течени</w:t>
      </w:r>
      <w:proofErr w:type="gramStart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proofErr w:type="gramEnd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часа полностью принадлежат ребенку, играя с ним в о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д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ной и той же </w:t>
      </w:r>
      <w:proofErr w:type="spellStart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эмпатической</w:t>
      </w:r>
      <w:proofErr w:type="spellEnd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манере, т.е. разделяя чувства ребенка. Поскольку родитель не инициирует и не направляет игровую деятельность, а лишь отражает чувства ребенка, давая ему возможность проявить свой творческий потенц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и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ал и одновременно испытать чувство ответственности, малыш обретает уверенность в себе, успокаивается, устана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ливает новые радостные отношения с родителями.</w:t>
      </w:r>
    </w:p>
    <w:tbl>
      <w:tblPr>
        <w:tblStyle w:val="a5"/>
        <w:tblW w:w="0" w:type="auto"/>
        <w:tblLook w:val="04A0"/>
      </w:tblPr>
      <w:tblGrid>
        <w:gridCol w:w="7719"/>
        <w:gridCol w:w="7719"/>
      </w:tblGrid>
      <w:tr w:rsidR="00C90FC7" w:rsidTr="00C90FC7">
        <w:tc>
          <w:tcPr>
            <w:tcW w:w="7719" w:type="dxa"/>
          </w:tcPr>
          <w:p w:rsidR="00C90FC7" w:rsidRPr="004A6D94" w:rsidRDefault="00C90FC7" w:rsidP="00C90FC7">
            <w:pPr>
              <w:shd w:val="clear" w:color="auto" w:fill="FFFFFF"/>
              <w:ind w:firstLine="710"/>
              <w:rPr>
                <w:rFonts w:ascii="Calibri" w:eastAsia="Times New Roman" w:hAnsi="Calibri" w:cs="Times New Roman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Во время игры не следует:</w:t>
            </w:r>
          </w:p>
          <w:p w:rsidR="00C90FC7" w:rsidRPr="004A6D94" w:rsidRDefault="00C90FC7" w:rsidP="00C90FC7">
            <w:pPr>
              <w:numPr>
                <w:ilvl w:val="0"/>
                <w:numId w:val="1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Критиковать ребенка;</w:t>
            </w:r>
          </w:p>
          <w:p w:rsidR="00C90FC7" w:rsidRPr="004A6D94" w:rsidRDefault="00C90FC7" w:rsidP="00C90FC7">
            <w:pPr>
              <w:numPr>
                <w:ilvl w:val="0"/>
                <w:numId w:val="1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Хвалить ребенка;</w:t>
            </w:r>
          </w:p>
          <w:p w:rsidR="00C90FC7" w:rsidRPr="004A6D94" w:rsidRDefault="00C90FC7" w:rsidP="00C90FC7">
            <w:pPr>
              <w:numPr>
                <w:ilvl w:val="0"/>
                <w:numId w:val="1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Задавать наводящие вопросы;</w:t>
            </w:r>
          </w:p>
          <w:p w:rsidR="00C90FC7" w:rsidRPr="004A6D94" w:rsidRDefault="00C90FC7" w:rsidP="00C90FC7">
            <w:pPr>
              <w:numPr>
                <w:ilvl w:val="0"/>
                <w:numId w:val="1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Прерывать занятие;</w:t>
            </w:r>
          </w:p>
          <w:p w:rsidR="00C90FC7" w:rsidRPr="004A6D94" w:rsidRDefault="00C90FC7" w:rsidP="00C90FC7">
            <w:pPr>
              <w:numPr>
                <w:ilvl w:val="0"/>
                <w:numId w:val="1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Нагружать ребенка информацией и учить его, читать нотации;</w:t>
            </w:r>
          </w:p>
          <w:p w:rsidR="00C90FC7" w:rsidRPr="004A6D94" w:rsidRDefault="00C90FC7" w:rsidP="00C90FC7">
            <w:pPr>
              <w:numPr>
                <w:ilvl w:val="0"/>
                <w:numId w:val="1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Предлагать какую-либо деятельность;</w:t>
            </w:r>
          </w:p>
          <w:p w:rsidR="00C90FC7" w:rsidRPr="004A6D94" w:rsidRDefault="00C90FC7" w:rsidP="00C90FC7">
            <w:pPr>
              <w:numPr>
                <w:ilvl w:val="0"/>
                <w:numId w:val="1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0070C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0070C0"/>
                <w:sz w:val="28"/>
              </w:rPr>
              <w:t>Быть равнодушным или пассивным.</w:t>
            </w:r>
          </w:p>
          <w:p w:rsidR="00C90FC7" w:rsidRDefault="00C90FC7" w:rsidP="00C90F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719" w:type="dxa"/>
          </w:tcPr>
          <w:p w:rsidR="00C90FC7" w:rsidRPr="004A6D94" w:rsidRDefault="00C90FC7" w:rsidP="00C90FC7">
            <w:pPr>
              <w:shd w:val="clear" w:color="auto" w:fill="FFFFFF"/>
              <w:ind w:firstLine="710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Необходимо:        </w:t>
            </w:r>
          </w:p>
          <w:p w:rsidR="00C90FC7" w:rsidRPr="004A6D94" w:rsidRDefault="00C90FC7" w:rsidP="00C90FC7">
            <w:pPr>
              <w:numPr>
                <w:ilvl w:val="0"/>
                <w:numId w:val="2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Оформить интерьер набором игрушек;</w:t>
            </w:r>
          </w:p>
          <w:p w:rsidR="00C90FC7" w:rsidRPr="004A6D94" w:rsidRDefault="00C90FC7" w:rsidP="00C90FC7">
            <w:pPr>
              <w:numPr>
                <w:ilvl w:val="0"/>
                <w:numId w:val="2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Позволить ребенку вести вас за собой;</w:t>
            </w:r>
          </w:p>
          <w:p w:rsidR="00C90FC7" w:rsidRPr="004A6D94" w:rsidRDefault="00C90FC7" w:rsidP="00C90FC7">
            <w:pPr>
              <w:numPr>
                <w:ilvl w:val="0"/>
                <w:numId w:val="2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Отслеживать его ребенка;</w:t>
            </w:r>
          </w:p>
          <w:p w:rsidR="00C90FC7" w:rsidRPr="004A6D94" w:rsidRDefault="00C90FC7" w:rsidP="00C90FC7">
            <w:pPr>
              <w:numPr>
                <w:ilvl w:val="0"/>
                <w:numId w:val="2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Устанавливать ограничения;</w:t>
            </w:r>
          </w:p>
          <w:p w:rsidR="00C90FC7" w:rsidRPr="004A6D94" w:rsidRDefault="00C90FC7" w:rsidP="00C90FC7">
            <w:pPr>
              <w:numPr>
                <w:ilvl w:val="0"/>
                <w:numId w:val="2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Поощрять энергию и усилия ребенка;</w:t>
            </w:r>
          </w:p>
          <w:p w:rsidR="00C90FC7" w:rsidRPr="004A6D94" w:rsidRDefault="00C90FC7" w:rsidP="00C90FC7">
            <w:pPr>
              <w:numPr>
                <w:ilvl w:val="0"/>
                <w:numId w:val="2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Принимать участие в игре, предоставляя ин</w:t>
            </w: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и</w:t>
            </w: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циативу ребенку;</w:t>
            </w:r>
          </w:p>
          <w:p w:rsidR="00C90FC7" w:rsidRPr="004A6D94" w:rsidRDefault="00C90FC7" w:rsidP="00C90FC7">
            <w:pPr>
              <w:numPr>
                <w:ilvl w:val="0"/>
                <w:numId w:val="2"/>
              </w:numPr>
              <w:shd w:val="clear" w:color="auto" w:fill="FFFFFF"/>
              <w:ind w:left="164" w:firstLine="710"/>
              <w:rPr>
                <w:rFonts w:ascii="Calibri" w:eastAsia="Times New Roman" w:hAnsi="Calibri" w:cs="Arial"/>
                <w:b/>
                <w:color w:val="FF0000"/>
              </w:rPr>
            </w:pPr>
            <w:r w:rsidRPr="004A6D9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Проявлять речевую активность.</w:t>
            </w:r>
          </w:p>
          <w:p w:rsidR="00C90FC7" w:rsidRDefault="00C90FC7" w:rsidP="00C90F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:rsidR="00C90FC7" w:rsidRPr="00C90FC7" w:rsidRDefault="00C90FC7" w:rsidP="00C90FC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</w:rPr>
      </w:pPr>
      <w:r w:rsidRPr="00C90FC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Заключение.</w:t>
      </w:r>
    </w:p>
    <w:p w:rsidR="00C90FC7" w:rsidRPr="00C90FC7" w:rsidRDefault="00C90FC7" w:rsidP="00C90FC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b/>
          <w:color w:val="000000"/>
        </w:rPr>
      </w:pP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Игра</w:t>
      </w:r>
      <w:r w:rsidRPr="00C90FC7">
        <w:rPr>
          <w:rFonts w:ascii="Times New Roman" w:eastAsia="Times New Roman" w:hAnsi="Times New Roman" w:cs="Times New Roman"/>
          <w:b/>
          <w:bCs/>
          <w:color w:val="000000"/>
          <w:sz w:val="28"/>
        </w:rPr>
        <w:t> -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 один из тех видов детской деятельности, которой используется взрослыми в целях воспитания дошкол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ь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ников, обучая их различным действиям с предметами, способам и средствам общения. В игре ребёнок развивается как личность, у него формируется те стороны психики, от которых </w:t>
      </w:r>
      <w:proofErr w:type="gramStart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в последствии</w:t>
      </w:r>
      <w:proofErr w:type="gramEnd"/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будут зависеть успешность его учебной и трудовой де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я</w:t>
      </w:r>
      <w:r w:rsidRPr="00C90FC7">
        <w:rPr>
          <w:rFonts w:ascii="Times New Roman" w:eastAsia="Times New Roman" w:hAnsi="Times New Roman" w:cs="Times New Roman"/>
          <w:b/>
          <w:color w:val="000000"/>
          <w:sz w:val="28"/>
        </w:rPr>
        <w:t>тельности, его отношения с людьми.</w:t>
      </w:r>
    </w:p>
    <w:p w:rsidR="00C90FC7" w:rsidRPr="00C90FC7" w:rsidRDefault="00C90FC7">
      <w:pPr>
        <w:rPr>
          <w:b/>
        </w:rPr>
      </w:pPr>
    </w:p>
    <w:sectPr w:rsidR="00C90FC7" w:rsidRPr="00C90FC7" w:rsidSect="00C90FC7">
      <w:pgSz w:w="16838" w:h="11906" w:orient="landscape"/>
      <w:pgMar w:top="737" w:right="765" w:bottom="737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DA9"/>
    <w:multiLevelType w:val="multilevel"/>
    <w:tmpl w:val="BFF0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84AF5"/>
    <w:multiLevelType w:val="multilevel"/>
    <w:tmpl w:val="BE44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EA0AEF"/>
    <w:rsid w:val="004A6D94"/>
    <w:rsid w:val="00C45563"/>
    <w:rsid w:val="00C90FC7"/>
    <w:rsid w:val="00EA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A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0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57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2018-11-26T17:26:00Z</cp:lastPrinted>
  <dcterms:created xsi:type="dcterms:W3CDTF">2018-11-26T17:01:00Z</dcterms:created>
  <dcterms:modified xsi:type="dcterms:W3CDTF">2018-11-26T17:28:00Z</dcterms:modified>
</cp:coreProperties>
</file>