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E502C" w14:textId="77777777" w:rsidR="00B3176F" w:rsidRPr="00B3176F" w:rsidRDefault="00B3176F" w:rsidP="00B3176F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Речевое развитие детей 2-3 лет</w:t>
      </w:r>
    </w:p>
    <w:p w14:paraId="10769E39" w14:textId="77777777" w:rsidR="00B3176F" w:rsidRPr="00F169BD" w:rsidRDefault="00B3176F" w:rsidP="00B3176F">
      <w:pPr>
        <w:shd w:val="clear" w:color="auto" w:fill="FAFC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</w:pPr>
      <w:r w:rsidRPr="00B3176F"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  <w:t>Особенности речевого развития детей 2–3 лет</w:t>
      </w:r>
    </w:p>
    <w:p w14:paraId="31A0BC76" w14:textId="3C385F5E" w:rsidR="00605643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Речь ребёнка в 2 года активно формируется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параллельно с</w:t>
      </w: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ем</w:t>
      </w: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основных психических процессов</w:t>
      </w:r>
      <w:r w:rsidR="0060564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: мышления, внимания, памяти и восприятия.</w:t>
      </w: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</w:p>
    <w:p w14:paraId="7E6AC6D7" w14:textId="77777777" w:rsidR="00CE7365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Нормальное развитие речи ребёнка в 2 года приводит к тому, что к 2,5 годам его словарь насчитывает от 1 тыс. до 1200 слов. </w:t>
      </w:r>
    </w:p>
    <w:p w14:paraId="615B2D59" w14:textId="77777777" w:rsidR="00B3176F" w:rsidRPr="00B3176F" w:rsidRDefault="00B3176F" w:rsidP="00CE736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Чаще всего он употребляет существительные (60% всего словаря) и глаголы (в среднем 25% от общего количества слов). Встречаются прилагательные (около 10%), местоимения, предлоги, и наречия</w:t>
      </w:r>
    </w:p>
    <w:p w14:paraId="01E7AA4B" w14:textId="77777777" w:rsidR="00B3176F" w:rsidRPr="00B3176F" w:rsidRDefault="00B3176F" w:rsidP="00B3176F">
      <w:pPr>
        <w:shd w:val="clear" w:color="auto" w:fill="FAFCFF"/>
        <w:spacing w:after="10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речи малыша активно появляются обобщающие слова, такие как игрушки, фрукты, овощи, одежда, мебель, посуда, животные. Он может ещё путать предметы из одной и той же группы, называя словом туфли и ботинки, и тапочки, и даже короткие сапожки или сами понятия овощи — фрукты. Всё реже и реже встречаются в речи ребёнка облегчённые слова (би-би вместо слова машина).</w:t>
      </w:r>
    </w:p>
    <w:p w14:paraId="2F7CB57F" w14:textId="77777777"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</w:pPr>
      <w:r w:rsidRPr="00B3176F"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  <w:t>Грамматические особенности речи</w:t>
      </w:r>
    </w:p>
    <w:p w14:paraId="5E4B9018" w14:textId="77777777" w:rsidR="00B3176F" w:rsidRPr="00B3176F" w:rsidRDefault="00B3176F" w:rsidP="00B3176F">
      <w:pPr>
        <w:shd w:val="clear" w:color="auto" w:fill="FAFCFF"/>
        <w:tabs>
          <w:tab w:val="left" w:pos="9214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Основное наполнение детской речи в этом возрасте – простые повествовательные или восклицательные предложения. Сложные предложения появляются нечасто, их образцы должны давать в своей речи родители малыша. </w:t>
      </w:r>
    </w:p>
    <w:p w14:paraId="13E3DA17" w14:textId="77777777"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Вопросительные предложения пока задаются интонацией, хотя дети в этом возрасте уже в состоянии использовать вопросительные слова: где, почему, когда, как. </w:t>
      </w:r>
    </w:p>
    <w:p w14:paraId="27325104" w14:textId="77777777"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</w:pPr>
      <w:r w:rsidRPr="00B3176F"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  <w:t>Звукопроизношение</w:t>
      </w:r>
    </w:p>
    <w:p w14:paraId="505AC3D2" w14:textId="77777777"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Органы произношения на третьем году жизни ребёнка значительно окрепли, мышцы языка, губ, нижней челюсти работают более слаженно. Однако в звукопроизношении двухлетних зачастую встречается много трудностей.</w:t>
      </w:r>
    </w:p>
    <w:p w14:paraId="45172010" w14:textId="77777777"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Чаще всего страдает произношение шипящих звуков, которые заменяются свистящими, как более лёгкими по артикуляции (</w:t>
      </w:r>
      <w:proofErr w:type="spellStart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кася</w:t>
      </w:r>
      <w:proofErr w:type="spellEnd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– каша, </w:t>
      </w:r>
      <w:proofErr w:type="spellStart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сяпка</w:t>
      </w:r>
      <w:proofErr w:type="spellEnd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– шапка, </w:t>
      </w:r>
      <w:proofErr w:type="spellStart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коська</w:t>
      </w:r>
      <w:proofErr w:type="spellEnd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– кошка). </w:t>
      </w:r>
      <w:r w:rsidR="00F169B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 трем годам в речи ребенка появляются звуки С и З. Но пока могут отсутствовать звуки Ц, шипящие и сонорные (</w:t>
      </w:r>
      <w:proofErr w:type="spellStart"/>
      <w:r w:rsidR="00F169B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Л,Ль,Р,Рь</w:t>
      </w:r>
      <w:proofErr w:type="spellEnd"/>
      <w:r w:rsidR="00F169B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)</w:t>
      </w:r>
    </w:p>
    <w:p w14:paraId="2335D850" w14:textId="77777777"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Слова из 3–4 слогов ребёнок укорачивает, меняет слоги местами, пропускает отдельные звуки, хотя в простых словах те же самые звуки он произносит безупречно. </w:t>
      </w:r>
    </w:p>
    <w:p w14:paraId="63B82803" w14:textId="77777777"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</w:pPr>
      <w:r w:rsidRPr="00B3176F"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  <w:t>Норма речевого развития от 2 до 3 лет</w:t>
      </w:r>
    </w:p>
    <w:p w14:paraId="2AE3E8B6" w14:textId="77777777"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Ребёнок этого возраста свободно ориентируется в ближайшем окружении, знает названия многих предметов и действий, производимых с ними. Малыш с интересом слушает небольшие по объёму сказки с простым сюжетом. Он пока </w:t>
      </w: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не может в полном объёме их пересказывать, но в состоянии повторить за взрослым отдельные фразы или слова.</w:t>
      </w:r>
    </w:p>
    <w:p w14:paraId="04635DFF" w14:textId="77777777" w:rsidR="00B3176F" w:rsidRPr="00B3176F" w:rsidRDefault="00B3176F" w:rsidP="00B3176F">
      <w:pPr>
        <w:shd w:val="clear" w:color="auto" w:fill="FAFCFF"/>
        <w:spacing w:after="10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К концу третьего года жизни малыш способен запомнить наизусть небольшие тексты, досказывать стишки, которые ему многократно читали родители, отгадывает простые загадки с подсказками в тексте. </w:t>
      </w:r>
    </w:p>
    <w:p w14:paraId="7319A4E0" w14:textId="77777777"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Его пониманию недоступны отвлечённые категории, обозначаемые словами типа дружба, болезнь, страх. Грамматические ошибки в согласовании частей речи считаются в этом возрасте нормой. Фразы, произносимые малышом, чаще всего </w:t>
      </w:r>
      <w:r w:rsidR="00F169B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простые, состоящие из 3-4 слов. </w:t>
      </w:r>
      <w:r w:rsidR="0060564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Малышам 2-3 лет </w:t>
      </w: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недоступна </w:t>
      </w:r>
      <w:r w:rsidR="00F169BD"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шепотная</w:t>
      </w: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речь.</w:t>
      </w:r>
    </w:p>
    <w:p w14:paraId="39D709C8" w14:textId="77777777" w:rsidR="00B3176F" w:rsidRPr="00F169BD" w:rsidRDefault="00B3176F" w:rsidP="00B3176F">
      <w:pPr>
        <w:shd w:val="clear" w:color="auto" w:fill="FAFC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</w:pPr>
      <w:r w:rsidRPr="00B3176F"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  <w:t>Признаки задержки развития речи</w:t>
      </w:r>
    </w:p>
    <w:p w14:paraId="099F006C" w14:textId="77777777" w:rsidR="00F169BD" w:rsidRPr="00B3176F" w:rsidRDefault="00F169BD" w:rsidP="00F169BD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Поводом для тревоги у родителей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двух-трехлеток</w:t>
      </w: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становится полное отсутствие речи или ограниченное количество имеющихся слов.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Если ребёнок в два года говорит мало и невнятно, нужно показать его специалисту: логопеду, психоневрологу, дефектологу. Возможно, у него темповая задержка речи или общее недоразвитие речи. Для коррекции этих нарушений проводятся регулярные занятия, совместно с логопедом вырабатывается стратегия речевого поведения родителей малыша.</w:t>
      </w:r>
    </w:p>
    <w:p w14:paraId="33DFDCA4" w14:textId="77777777"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Кроме бедного словарного запаса, задержка речевого развития (ЗРР) выражается такими симптомами:</w:t>
      </w:r>
    </w:p>
    <w:p w14:paraId="2E205C44" w14:textId="77777777" w:rsidR="00B3176F" w:rsidRPr="00B3176F" w:rsidRDefault="00B3176F" w:rsidP="00F169BD">
      <w:pPr>
        <w:numPr>
          <w:ilvl w:val="0"/>
          <w:numId w:val="2"/>
        </w:numPr>
        <w:shd w:val="clear" w:color="auto" w:fill="FAFC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ребёнок не может воплотить свою мысль в речевое сообщение, он затрудняется при ответе на вопросы взрослого;</w:t>
      </w:r>
    </w:p>
    <w:p w14:paraId="2A806AA1" w14:textId="77777777" w:rsidR="00B3176F" w:rsidRPr="00B3176F" w:rsidRDefault="00B3176F" w:rsidP="00F169BD">
      <w:pPr>
        <w:numPr>
          <w:ilvl w:val="0"/>
          <w:numId w:val="2"/>
        </w:numPr>
        <w:shd w:val="clear" w:color="auto" w:fill="FAFC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активный и пассивный словарь накапливаются очень медленными темпами;</w:t>
      </w:r>
    </w:p>
    <w:p w14:paraId="1B8778BC" w14:textId="77777777" w:rsidR="00F169BD" w:rsidRDefault="00B3176F" w:rsidP="00651064">
      <w:pPr>
        <w:numPr>
          <w:ilvl w:val="0"/>
          <w:numId w:val="2"/>
        </w:numPr>
        <w:shd w:val="clear" w:color="auto" w:fill="FAFC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дети с трудом строят даже короткую фразу</w:t>
      </w:r>
      <w:r w:rsidR="00F169B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14:paraId="372F7A65" w14:textId="77777777" w:rsidR="00B3176F" w:rsidRPr="00B3176F" w:rsidRDefault="00B3176F" w:rsidP="00F169BD">
      <w:pPr>
        <w:numPr>
          <w:ilvl w:val="0"/>
          <w:numId w:val="2"/>
        </w:numPr>
        <w:shd w:val="clear" w:color="auto" w:fill="FAFC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произносимых словах часто встречаются перестановки слогов и звуков, замещение одного звука другим;</w:t>
      </w:r>
    </w:p>
    <w:p w14:paraId="33775414" w14:textId="77777777" w:rsidR="00B3176F" w:rsidRPr="00B3176F" w:rsidRDefault="00B3176F" w:rsidP="00F169BD">
      <w:pPr>
        <w:numPr>
          <w:ilvl w:val="0"/>
          <w:numId w:val="2"/>
        </w:numPr>
        <w:shd w:val="clear" w:color="auto" w:fill="FAFC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произношении отдельных звуков у ребёнка заметно напряжение или подёргивание мышц лица;</w:t>
      </w:r>
    </w:p>
    <w:p w14:paraId="03E13F83" w14:textId="77777777" w:rsidR="00B3176F" w:rsidRPr="00B3176F" w:rsidRDefault="00B3176F" w:rsidP="00F169BD">
      <w:pPr>
        <w:numPr>
          <w:ilvl w:val="0"/>
          <w:numId w:val="2"/>
        </w:numPr>
        <w:shd w:val="clear" w:color="auto" w:fill="FAFC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он не понимает смысл прочитанной взрослым сказки, потешки, затрудняется ответить на простой вопрос по её содержанию, пытаться пересказать;</w:t>
      </w:r>
    </w:p>
    <w:p w14:paraId="734E3990" w14:textId="77777777" w:rsidR="00B3176F" w:rsidRPr="00B3176F" w:rsidRDefault="00B3176F" w:rsidP="00F169BD">
      <w:pPr>
        <w:numPr>
          <w:ilvl w:val="0"/>
          <w:numId w:val="2"/>
        </w:numPr>
        <w:shd w:val="clear" w:color="auto" w:fill="FAFC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 малыша возникает сложность при собирании матрёшек, кубиков, разрезных картинок, состоящих из четырёх частей.</w:t>
      </w:r>
    </w:p>
    <w:p w14:paraId="1B033344" w14:textId="77777777"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</w:pPr>
      <w:r w:rsidRPr="00B3176F"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  <w:t>Как избежать задержки развития речи</w:t>
      </w:r>
    </w:p>
    <w:p w14:paraId="64D2652F" w14:textId="77777777"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Чтобы развитие речи у детей 2 лет соответствовало возрастным нормам, нужно постоянно стимулировать её развитие. Основные задачи, стоящие перед родителями в этот период:</w:t>
      </w:r>
    </w:p>
    <w:p w14:paraId="76809FBA" w14:textId="77777777" w:rsidR="00B3176F" w:rsidRPr="00B3176F" w:rsidRDefault="00B3176F" w:rsidP="00B3176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Показывать пример чёткой и ясной речи, произнося слова и звуки, сохранять ровный спокойный темп, не заимствовать у ребёнка неправильно произносимые им слова.</w:t>
      </w:r>
    </w:p>
    <w:p w14:paraId="3F7C92BD" w14:textId="77777777" w:rsidR="00B3176F" w:rsidRPr="00B3176F" w:rsidRDefault="00B3176F" w:rsidP="00B3176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Помогать малышу с накоплением активного и пассивного словаря.</w:t>
      </w:r>
    </w:p>
    <w:p w14:paraId="2916335B" w14:textId="77777777" w:rsidR="00B3176F" w:rsidRPr="00B3176F" w:rsidRDefault="00B3176F" w:rsidP="00B3176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Учить ребёнка строить фразы, задавать вопросы.</w:t>
      </w:r>
    </w:p>
    <w:p w14:paraId="53BCE39A" w14:textId="77777777" w:rsidR="00B3176F" w:rsidRPr="00B3176F" w:rsidRDefault="00B3176F" w:rsidP="00B3176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Совершенствовать звукопроизношение детей третьего года жизни, заучивать небольшие стихотворения, чистоговорки.</w:t>
      </w:r>
    </w:p>
    <w:p w14:paraId="107477F8" w14:textId="77777777" w:rsidR="00B3176F" w:rsidRPr="00B3176F" w:rsidRDefault="00B3176F" w:rsidP="00B3176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Использовать для развития речи лучшие образцы детской литературы: сказки, рассказики, стихотворения, потешки, песенки.</w:t>
      </w:r>
    </w:p>
    <w:p w14:paraId="5F2B2395" w14:textId="77777777" w:rsidR="00935F76" w:rsidRPr="00935F76" w:rsidRDefault="00935F76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</w:pPr>
      <w:r w:rsidRPr="00935F76"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  <w:t>Развивайте играя!</w:t>
      </w:r>
    </w:p>
    <w:p w14:paraId="1500F7B4" w14:textId="77777777" w:rsid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Полноценное развитие детей 2 лет невозможно без усвоения малышом понятий о цвете, форме, размере, количестве предметов. Накапливая эти знания, нужно использовать игры с предметами: цветные пирамидки, кубики различной величины и фактуры, </w:t>
      </w:r>
      <w:proofErr w:type="spellStart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сортеры</w:t>
      </w:r>
      <w:proofErr w:type="spellEnd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конструкторы, плоские и объёмные геометрические фигуры. Манипулируя с ними под руководством взрослого, дети развивают мелкую моторику и запоминают качества предметов.</w:t>
      </w:r>
    </w:p>
    <w:p w14:paraId="612B6F6F" w14:textId="77777777"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Пальчиковая гимнастика включается в развитие ребёнка начиная </w:t>
      </w:r>
      <w:r w:rsidR="00BA23D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 раннего дошкольного возраста, </w:t>
      </w: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стимулирует речевые области головного мозга.</w:t>
      </w:r>
      <w:r w:rsidR="00935F7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</w:p>
    <w:p w14:paraId="5A5ED442" w14:textId="77777777" w:rsid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Расширение пассивного словаря лучше всего вести по отдельным обобщающим темам: «Моя комната — мебель, игрушки», «Мы едим — овощи, фрукты, посуда», «Животные». Очень полезно рассматривать предметные картинки. Если родители не просто называют предмет, а обращают внимание на его качества, на то, что делают живые существа на картинке, это значительно обогащает детскую речь в 2 года.</w:t>
      </w:r>
    </w:p>
    <w:p w14:paraId="0301C724" w14:textId="77777777" w:rsidR="00A9624F" w:rsidRDefault="00A9624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Используйте в режимных моментах попевки и стишки-потешки. Это развивает слух и речь малышей.</w:t>
      </w:r>
    </w:p>
    <w:p w14:paraId="7641576A" w14:textId="77777777" w:rsidR="00A9624F" w:rsidRDefault="00A9624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24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«Ум ребёнка находится на кончиках его пальцев»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624F">
        <w:rPr>
          <w:rFonts w:ascii="Times New Roman" w:eastAsia="Times New Roman" w:hAnsi="Times New Roman" w:cs="Times New Roman"/>
          <w:sz w:val="28"/>
          <w:szCs w:val="28"/>
        </w:rPr>
        <w:t xml:space="preserve">- это слова великого педагога </w:t>
      </w:r>
      <w:r w:rsidRPr="00A9624F">
        <w:rPr>
          <w:rFonts w:ascii="Times New Roman" w:hAnsi="Times New Roman" w:cs="Times New Roman"/>
          <w:sz w:val="28"/>
          <w:szCs w:val="28"/>
        </w:rPr>
        <w:t>В. Сухомлинского.</w:t>
      </w:r>
      <w:r>
        <w:rPr>
          <w:rFonts w:ascii="Times New Roman" w:hAnsi="Times New Roman" w:cs="Times New Roman"/>
          <w:sz w:val="28"/>
          <w:szCs w:val="28"/>
        </w:rPr>
        <w:t xml:space="preserve"> Поэтому развитие мелкой моторики положительно влияет на общее развитие малыша, и, в частности, на развитие речи.</w:t>
      </w:r>
    </w:p>
    <w:p w14:paraId="43C36536" w14:textId="77777777" w:rsidR="00A9624F" w:rsidRPr="00A9624F" w:rsidRDefault="00A9624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Вот некоторые примеры игр, в которые легко поиграть с детьми дома.</w:t>
      </w:r>
    </w:p>
    <w:p w14:paraId="3A0EA228" w14:textId="77777777" w:rsidR="00A9624F" w:rsidRPr="00A9624F" w:rsidRDefault="00A9624F" w:rsidP="00A9624F">
      <w:pPr>
        <w:pStyle w:val="1"/>
        <w:ind w:left="-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24F">
        <w:rPr>
          <w:rFonts w:ascii="Times New Roman" w:hAnsi="Times New Roman" w:cs="Times New Roman"/>
          <w:color w:val="000000" w:themeColor="text1"/>
          <w:sz w:val="28"/>
          <w:szCs w:val="28"/>
        </w:rPr>
        <w:t>1. «Игра с прищепками»</w:t>
      </w:r>
      <w:r w:rsidRPr="00A9624F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</w:p>
    <w:p w14:paraId="5E6FB4B1" w14:textId="77777777" w:rsidR="00A9624F" w:rsidRPr="00A9624F" w:rsidRDefault="00A9624F" w:rsidP="00A9624F">
      <w:pPr>
        <w:ind w:left="-5" w:right="1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A9624F">
        <w:rPr>
          <w:rFonts w:ascii="Times New Roman" w:hAnsi="Times New Roman" w:cs="Times New Roman"/>
          <w:color w:val="000000" w:themeColor="text1"/>
          <w:sz w:val="28"/>
          <w:szCs w:val="28"/>
        </w:rPr>
        <w:t>озьмите коробку с прищепками, добавьте к этому немного фантазии - и можно начинать игру. Обратите внимание, на то, что прищепки нужно брать такие, чтобы у ребенка хватало сил пальчиками их сжимать.</w:t>
      </w:r>
      <w:r w:rsidRPr="00A9624F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</w:p>
    <w:p w14:paraId="7E73D42C" w14:textId="77777777" w:rsidR="00A9624F" w:rsidRPr="00A9624F" w:rsidRDefault="00A9624F" w:rsidP="00A9624F">
      <w:pPr>
        <w:ind w:left="-5" w:right="1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24F">
        <w:rPr>
          <w:rFonts w:ascii="Times New Roman" w:hAnsi="Times New Roman" w:cs="Times New Roman"/>
          <w:color w:val="000000" w:themeColor="text1"/>
          <w:sz w:val="28"/>
          <w:szCs w:val="28"/>
        </w:rPr>
        <w:t>Прищепите прищепки на одежду ребенка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(или на любые доступные предметы)</w:t>
      </w:r>
      <w:r w:rsidRPr="00A9624F">
        <w:rPr>
          <w:rFonts w:ascii="Times New Roman" w:hAnsi="Times New Roman" w:cs="Times New Roman"/>
          <w:color w:val="000000" w:themeColor="text1"/>
          <w:sz w:val="28"/>
          <w:szCs w:val="28"/>
        </w:rPr>
        <w:t>, так, чтобы он смог без труда к ним дотянуться. Увидите, какое это будет для него увлекательное занятие - сбрасывать с себя эти разноцветные прищепки.</w:t>
      </w:r>
      <w:r w:rsidRPr="00A9624F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</w:p>
    <w:p w14:paraId="3C9F8F13" w14:textId="77777777" w:rsidR="00A9624F" w:rsidRPr="00A9624F" w:rsidRDefault="00A9624F" w:rsidP="00CE736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24F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Pr="00A96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Pr="00A9624F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Pr="00A96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 «Елочка»</w:t>
      </w:r>
      <w:r w:rsidRPr="00A9624F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</w:p>
    <w:p w14:paraId="5040A5BE" w14:textId="77777777" w:rsidR="00A9624F" w:rsidRPr="00A9624F" w:rsidRDefault="00A9624F" w:rsidP="00A9624F">
      <w:pPr>
        <w:spacing w:after="0" w:line="249" w:lineRule="auto"/>
        <w:ind w:left="-5" w:right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2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Вырежьте из зеленого картона треугольник. Это будет елочка. Предложите ребенку прицепить на елочку с обеих сторон иголочки (прищепки). Если у вас есть зеленые прищепки, предложите ребенку использовать только их, так вы еще и параллельно будете обучать ребенка цветам. Потом елочку можно раздеть и снова одеть. </w:t>
      </w:r>
    </w:p>
    <w:p w14:paraId="5B233BB2" w14:textId="77777777" w:rsidR="00A9624F" w:rsidRPr="00A9624F" w:rsidRDefault="00A9624F" w:rsidP="00A9624F">
      <w:pPr>
        <w:pStyle w:val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24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</w:t>
      </w:r>
      <w:r w:rsidRPr="00A9624F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Pr="00A9624F">
        <w:rPr>
          <w:rFonts w:ascii="Times New Roman" w:hAnsi="Times New Roman" w:cs="Times New Roman"/>
          <w:color w:val="000000" w:themeColor="text1"/>
          <w:sz w:val="28"/>
          <w:szCs w:val="28"/>
        </w:rPr>
        <w:t>Игра «Солнышко»</w:t>
      </w:r>
      <w:r w:rsidRPr="00A9624F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</w:p>
    <w:p w14:paraId="71B5F50D" w14:textId="77777777" w:rsidR="00A9624F" w:rsidRPr="00A9624F" w:rsidRDefault="00A9624F" w:rsidP="00A9624F">
      <w:pPr>
        <w:spacing w:after="4" w:line="249" w:lineRule="auto"/>
        <w:ind w:left="-5" w:right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24F">
        <w:rPr>
          <w:rFonts w:ascii="Times New Roman" w:hAnsi="Times New Roman" w:cs="Times New Roman"/>
          <w:color w:val="000000" w:themeColor="text1"/>
          <w:sz w:val="28"/>
          <w:szCs w:val="28"/>
        </w:rPr>
        <w:t>Вырежьте из желтого картона 2 круга, склейте их. Нарисуйте с одной стороны глазки, носик, улыбку (веселое личико); а с другой стороны - тоже глазки, носик и ротик, но с опущенными уголками (грустное личико). Поверните круг к ребенку той стороной, где нарисовано грустное лицо и расскажите малышу сказку о том, что на небе жило-было солнышко. И вот однажды оно потеряло свои лучики. С тех пор оно стало грустным-грустным. Чтобы развеселить солнышко нужно прицепить ему лучики. Покажите, как с помощью прищепок можно сделать лучики. Затем, когда все лучики будут на месте, поверните солнышко другой стороной и посмотрите, какое оно стало веселое.</w:t>
      </w:r>
      <w:r w:rsidRPr="00A9624F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</w:p>
    <w:p w14:paraId="6C86E84F" w14:textId="77777777" w:rsidR="00A9624F" w:rsidRPr="00A9624F" w:rsidRDefault="00A9624F" w:rsidP="0054232A">
      <w:pPr>
        <w:pStyle w:val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24F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A9624F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Pr="00542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 «Переложи фасоль»</w:t>
      </w:r>
      <w:r w:rsidRPr="00A962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9624F">
        <w:rPr>
          <w:rFonts w:ascii="Times New Roman" w:hAnsi="Times New Roman" w:cs="Times New Roman"/>
          <w:color w:val="000000" w:themeColor="text1"/>
          <w:sz w:val="28"/>
          <w:szCs w:val="28"/>
        </w:rPr>
        <w:t>(фасоль можно заменить любой крупой)</w:t>
      </w:r>
      <w:r w:rsidRPr="00A9624F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0E8B10D1" w14:textId="7ED477C8" w:rsidR="00A9624F" w:rsidRPr="00A9624F" w:rsidRDefault="00A9624F" w:rsidP="00A9624F">
      <w:pPr>
        <w:ind w:left="-5" w:right="1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2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изготовления понадобится: 2 </w:t>
      </w:r>
      <w:r w:rsidR="0054232A">
        <w:rPr>
          <w:rFonts w:ascii="Times New Roman" w:hAnsi="Times New Roman" w:cs="Times New Roman"/>
          <w:color w:val="000000" w:themeColor="text1"/>
          <w:sz w:val="28"/>
          <w:szCs w:val="28"/>
        </w:rPr>
        <w:t>пластиковые невысокие баночки или миски</w:t>
      </w:r>
      <w:r w:rsidRPr="00A962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ложка и фасоль. </w:t>
      </w:r>
      <w:r w:rsidR="0054232A">
        <w:rPr>
          <w:rFonts w:ascii="Times New Roman" w:hAnsi="Times New Roman" w:cs="Times New Roman"/>
          <w:color w:val="000000" w:themeColor="text1"/>
          <w:sz w:val="28"/>
          <w:szCs w:val="28"/>
        </w:rPr>
        <w:t>Покажите малышу, как можно из одной миски переложить фасоль в другую миску. Можно взять две игрушечные кастрюли и «варить» суп или кашу.</w:t>
      </w:r>
      <w:r w:rsidRPr="00A962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232A">
        <w:rPr>
          <w:rFonts w:ascii="Times New Roman" w:hAnsi="Times New Roman" w:cs="Times New Roman"/>
          <w:color w:val="000000" w:themeColor="text1"/>
          <w:sz w:val="28"/>
          <w:szCs w:val="28"/>
        </w:rPr>
        <w:t>Не ругайте малыша, если крупа или фасоль ра</w:t>
      </w:r>
      <w:r w:rsidR="00074A46">
        <w:rPr>
          <w:rFonts w:ascii="Times New Roman" w:hAnsi="Times New Roman" w:cs="Times New Roman"/>
          <w:color w:val="000000" w:themeColor="text1"/>
          <w:sz w:val="28"/>
          <w:szCs w:val="28"/>
        </w:rPr>
        <w:t>сс</w:t>
      </w:r>
      <w:r w:rsidR="0054232A">
        <w:rPr>
          <w:rFonts w:ascii="Times New Roman" w:hAnsi="Times New Roman" w:cs="Times New Roman"/>
          <w:color w:val="000000" w:themeColor="text1"/>
          <w:sz w:val="28"/>
          <w:szCs w:val="28"/>
        </w:rPr>
        <w:t>ыплются вокруг. Ему пока сложно управлять своими ручками.</w:t>
      </w:r>
    </w:p>
    <w:p w14:paraId="0810EDFB" w14:textId="77777777" w:rsidR="0054232A" w:rsidRDefault="0054232A" w:rsidP="0054232A">
      <w:pPr>
        <w:pStyle w:val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A9624F" w:rsidRPr="0054232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="00A9624F" w:rsidRPr="0054232A">
        <w:rPr>
          <w:rFonts w:ascii="Times New Roman" w:hAnsi="Times New Roman" w:cs="Times New Roman"/>
          <w:color w:val="000000" w:themeColor="text1"/>
          <w:sz w:val="28"/>
          <w:szCs w:val="28"/>
        </w:rPr>
        <w:t>Игра «Найди что спряталось»</w:t>
      </w:r>
    </w:p>
    <w:p w14:paraId="0C8677AD" w14:textId="77777777" w:rsidR="00A9624F" w:rsidRPr="0054232A" w:rsidRDefault="0054232A" w:rsidP="0054232A">
      <w:pPr>
        <w:pStyle w:val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Наполните пластиковый контейнер 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на 2/3 любой крупой или фасолью. Спрячьте мелкие игрушки и попросите малыша найти их. Такие игры очень нравятся детям, они стимулируют не только развитие пальчиков, но и сенсорное восприятие.  </w:t>
      </w:r>
    </w:p>
    <w:p w14:paraId="1DA9D1E3" w14:textId="77777777" w:rsidR="00A9624F" w:rsidRDefault="00A9624F" w:rsidP="00A9624F">
      <w:pPr>
        <w:spacing w:after="0"/>
        <w:ind w:right="4324"/>
        <w:jc w:val="both"/>
      </w:pPr>
      <w:r>
        <w:rPr>
          <w:rFonts w:ascii="Arial" w:eastAsia="Arial" w:hAnsi="Arial" w:cs="Arial"/>
          <w:sz w:val="21"/>
        </w:rPr>
        <w:t xml:space="preserve"> </w:t>
      </w:r>
    </w:p>
    <w:p w14:paraId="16E5A11F" w14:textId="77777777" w:rsidR="00A9624F" w:rsidRDefault="00A9624F" w:rsidP="00A9624F">
      <w:pPr>
        <w:spacing w:after="0"/>
        <w:jc w:val="both"/>
      </w:pPr>
      <w:r>
        <w:rPr>
          <w:rFonts w:ascii="Arial" w:eastAsia="Arial" w:hAnsi="Arial" w:cs="Arial"/>
          <w:sz w:val="21"/>
        </w:rPr>
        <w:t xml:space="preserve"> </w:t>
      </w:r>
    </w:p>
    <w:p w14:paraId="0262E9D3" w14:textId="77777777" w:rsidR="00A9624F" w:rsidRDefault="00A9624F" w:rsidP="00A9624F">
      <w:pPr>
        <w:spacing w:after="101"/>
        <w:jc w:val="both"/>
      </w:pPr>
      <w:r>
        <w:rPr>
          <w:rFonts w:ascii="Arial" w:eastAsia="Arial" w:hAnsi="Arial" w:cs="Arial"/>
          <w:sz w:val="21"/>
        </w:rPr>
        <w:t xml:space="preserve"> </w:t>
      </w:r>
    </w:p>
    <w:p w14:paraId="27B0E2AD" w14:textId="77777777" w:rsidR="00A9624F" w:rsidRPr="00B3176F" w:rsidRDefault="00A9624F" w:rsidP="00A9624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14:paraId="47F4C1F8" w14:textId="77777777" w:rsidR="00484B1F" w:rsidRPr="00B3176F" w:rsidRDefault="00484B1F" w:rsidP="00A9624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84B1F" w:rsidRPr="00B3176F" w:rsidSect="00BA23D1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7CBC"/>
    <w:multiLevelType w:val="multilevel"/>
    <w:tmpl w:val="1D84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A135D"/>
    <w:multiLevelType w:val="multilevel"/>
    <w:tmpl w:val="F25A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921D3"/>
    <w:multiLevelType w:val="multilevel"/>
    <w:tmpl w:val="A11C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C81E23"/>
    <w:multiLevelType w:val="multilevel"/>
    <w:tmpl w:val="B924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9533134">
    <w:abstractNumId w:val="0"/>
  </w:num>
  <w:num w:numId="2" w16cid:durableId="1215309192">
    <w:abstractNumId w:val="3"/>
  </w:num>
  <w:num w:numId="3" w16cid:durableId="629168002">
    <w:abstractNumId w:val="2"/>
  </w:num>
  <w:num w:numId="4" w16cid:durableId="801456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656"/>
    <w:rsid w:val="00074A46"/>
    <w:rsid w:val="00484B1F"/>
    <w:rsid w:val="0054232A"/>
    <w:rsid w:val="00605643"/>
    <w:rsid w:val="00935F76"/>
    <w:rsid w:val="00A54656"/>
    <w:rsid w:val="00A9624F"/>
    <w:rsid w:val="00AD2D6E"/>
    <w:rsid w:val="00B3176F"/>
    <w:rsid w:val="00BA23D1"/>
    <w:rsid w:val="00CE7365"/>
    <w:rsid w:val="00F1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1CF59"/>
  <w15:chartTrackingRefBased/>
  <w15:docId w15:val="{E2852E7D-5BB8-439F-865E-B447B9B1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62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317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317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17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17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3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62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7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Ольга Охлупина</cp:lastModifiedBy>
  <cp:revision>7</cp:revision>
  <dcterms:created xsi:type="dcterms:W3CDTF">2024-09-19T05:45:00Z</dcterms:created>
  <dcterms:modified xsi:type="dcterms:W3CDTF">2026-05-21T16:32:00Z</dcterms:modified>
</cp:coreProperties>
</file>